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771B3355" w:rsidR="005C0EF8" w:rsidRDefault="004E4C5F">
            <w:pPr>
              <w:spacing w:after="0"/>
              <w:jc w:val="center"/>
              <w:rPr>
                <w:b/>
                <w:bCs/>
                <w:lang w:val="en-US"/>
              </w:rPr>
            </w:pPr>
            <w:bookmarkStart w:id="0" w:name="_Toc95307598"/>
            <w:bookmarkStart w:id="1" w:name="_Hlk102045269"/>
            <w:r w:rsidRPr="00297960">
              <w:rPr>
                <w:b/>
                <w:bCs/>
                <w:lang w:val="en-US"/>
              </w:rPr>
              <w:t xml:space="preserve">Material Qualification Status List (MQSL)</w:t>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4E4C5F">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4E4C5F">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4E4C5F">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4E4C5F">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4E4C5F">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4E4C5F">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4E4C5F">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4E4C5F">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4E4C5F">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4E4C5F">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4E4C5F"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4E4C5F">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4E4C5F">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4E4C5F">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4E4C5F">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 xml:space="preserve">Approver’s designation</w:t>
            </w:r>
          </w:p>
          <w:p w14:paraId="248D0597" w14:textId="7D4A08D2" w:rsidR="00887BDA" w:rsidRPr="00471323" w:rsidRDefault="004E4C5F" w:rsidP="00433BA4">
            <w:pPr>
              <w:spacing w:after="160" w:line="259" w:lineRule="auto"/>
              <w:rPr>
                <w:b/>
                <w:bCs/>
                <w:sz w:val="24"/>
                <w:szCs w:val="24"/>
                <w:lang w:val="en-US"/>
              </w:rPr>
            </w:pPr>
            <w:r w:rsidRPr="00297960">
              <w:rPr>
                <w:b/>
                <w:bCs/>
                <w:sz w:val="24"/>
                <w:szCs w:val="24"/>
                <w:lang w:val="en-US"/>
              </w:rPr>
              <w:t xml:space="preserve">QC Manager</w:t>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B70F" w14:textId="77777777" w:rsidR="00C32558" w:rsidRDefault="00C32558">
      <w:pPr>
        <w:spacing w:after="0"/>
      </w:pPr>
      <w:r>
        <w:separator/>
      </w:r>
    </w:p>
  </w:endnote>
  <w:endnote w:type="continuationSeparator" w:id="0">
    <w:p w14:paraId="795F26DC" w14:textId="77777777" w:rsidR="00C32558" w:rsidRDefault="00C325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025" style="width:470.3pt;height:1.5pt" o:hralign="center" o:hrstd="t" o:hr="t" fillcolor="#a0a0a0" stroked="f"/>
      </w:pict>
    </w:r>
  </w:p>
  <w:p w14:paraId="0F3BAC79"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06E73972" w:rsidR="00CE3F51" w:rsidRPr="00655CBE" w:rsidRDefault="004E4C5F" w:rsidP="00655CBE">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026" style="width:470.3pt;height:1.5pt" o:hralign="center" o:hrstd="t" o:hr="t" fillcolor="#a0a0a0" stroked="f"/>
      </w:pict>
    </w:r>
  </w:p>
  <w:p w14:paraId="73C8B9B2"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83F5" w14:textId="77777777" w:rsidR="00C32558" w:rsidRDefault="00C32558">
      <w:pPr>
        <w:spacing w:after="0"/>
      </w:pPr>
      <w:r>
        <w:separator/>
      </w:r>
    </w:p>
  </w:footnote>
  <w:footnote w:type="continuationSeparator" w:id="0">
    <w:p w14:paraId="60183B1F" w14:textId="77777777" w:rsidR="00C32558" w:rsidRDefault="00C325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297960" w14:paraId="54AB57F5" w14:textId="77777777" w:rsidTr="00852AD1">
      <w:trPr>
        <w:trHeight w:val="454"/>
      </w:trPr>
      <w:tc>
        <w:tcPr>
          <w:tcW w:w="451" w:type="pct"/>
          <w:shd w:val="clear" w:color="auto" w:fill="auto"/>
          <w:vAlign w:val="center"/>
        </w:tcPr>
        <w:p w14:paraId="67EFD7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297960" w14:paraId="2B158502" w14:textId="77777777" w:rsidTr="00433BA4">
      <w:trPr>
        <w:trHeight w:val="454"/>
      </w:trPr>
      <w:tc>
        <w:tcPr>
          <w:tcW w:w="383" w:type="pct"/>
          <w:shd w:val="clear" w:color="auto" w:fill="auto"/>
          <w:vAlign w:val="center"/>
        </w:tcPr>
        <w:p w14:paraId="6E9BFDD0" w14:textId="77777777" w:rsidR="00214166" w:rsidRPr="00297960" w:rsidRDefault="00214166" w:rsidP="00214166">
          <w:pPr>
            <w:pStyle w:val="Header"/>
            <w:rPr>
              <w:sz w:val="28"/>
              <w:szCs w:val="28"/>
              <w:lang w:val="en-US"/>
            </w:rPr>
          </w:pPr>
          <w:r w:rsidRPr="00297960">
            <w:rPr>
              <w:sz w:val="17"/>
              <w:szCs w:val="17"/>
              <w:lang w:val="en-US"/>
            </w:rPr>
            <w:t xml:space="preserve">Doc-No.</w:t>
          </w:r>
        </w:p>
      </w:tc>
      <w:tc>
        <w:tcPr>
          <w:tcW w:w="1129" w:type="pct"/>
          <w:shd w:val="clear" w:color="auto" w:fill="auto"/>
          <w:vAlign w:val="center"/>
        </w:tcPr>
        <w:p w14:paraId="7164FA16" w14:textId="144A8613" w:rsidR="00214166" w:rsidRPr="00297960" w:rsidRDefault="004E4C5F" w:rsidP="00214166">
          <w:pPr>
            <w:pStyle w:val="Header"/>
            <w:jc w:val="center"/>
            <w:rPr>
              <w:rStyle w:val="IntenseEmphasis"/>
              <w:sz w:val="17"/>
              <w:szCs w:val="17"/>
              <w:lang w:val="en-US"/>
            </w:rPr>
          </w:pPr>
          <w:r w:rsidRPr="00297960">
            <w:rPr>
              <w:sz w:val="17"/>
              <w:szCs w:val="17"/>
              <w:lang w:val="en-US"/>
            </w:rPr>
            <w:t xml:space="preserve">SOP-14</w:t>
          </w:r>
        </w:p>
      </w:tc>
      <w:tc>
        <w:tcPr>
          <w:tcW w:w="2292" w:type="pct"/>
          <w:shd w:val="clear" w:color="auto" w:fill="auto"/>
          <w:vAlign w:val="center"/>
        </w:tcPr>
        <w:p w14:paraId="49DB22FD" w14:textId="4B21843B" w:rsidR="00214166" w:rsidRPr="00297960" w:rsidRDefault="00E64F34" w:rsidP="00214166">
          <w:pPr>
            <w:pStyle w:val="Header"/>
            <w:jc w:val="center"/>
            <w:rPr>
              <w:i/>
              <w:iCs/>
              <w:sz w:val="28"/>
              <w:szCs w:val="28"/>
              <w:lang w:val="en-US"/>
            </w:rPr>
          </w:pPr>
          <w:r w:rsidRPr="00297960">
            <w:rPr>
              <w:sz w:val="20"/>
              <w:lang w:val="en-US"/>
            </w:rPr>
            <w:t xml:space="preserve">Form</w:t>
          </w:r>
        </w:p>
      </w:tc>
      <w:tc>
        <w:tcPr>
          <w:tcW w:w="1196" w:type="pct"/>
          <w:vMerge w:val="restart"/>
          <w:shd w:val="clear" w:color="auto" w:fill="auto"/>
          <w:vAlign w:val="center"/>
        </w:tcPr>
        <w:p w14:paraId="76DA2DA2" w14:textId="2BF78D0A" w:rsidR="00214166" w:rsidRPr="00297960" w:rsidRDefault="004E4C5F" w:rsidP="00214166">
          <w:pPr>
            <w:pStyle w:val="Header"/>
            <w:jc w:val="center"/>
            <w:rPr>
              <w:lang w:val="en-US"/>
            </w:rPr>
          </w:pPr>
          <w:r w:rsidRPr="00297960">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14166" w:rsidRPr="00297960" w14:paraId="4B099342" w14:textId="77777777" w:rsidTr="00433BA4">
      <w:trPr>
        <w:trHeight w:val="454"/>
      </w:trPr>
      <w:tc>
        <w:tcPr>
          <w:tcW w:w="383" w:type="pct"/>
          <w:shd w:val="clear" w:color="auto" w:fill="auto"/>
          <w:vAlign w:val="center"/>
        </w:tcPr>
        <w:p w14:paraId="739C5997" w14:textId="77777777" w:rsidR="00214166" w:rsidRPr="00297960" w:rsidRDefault="00214166" w:rsidP="00214166">
          <w:pPr>
            <w:pStyle w:val="Header"/>
            <w:rPr>
              <w:lang w:val="en-US"/>
            </w:rPr>
          </w:pPr>
          <w:r w:rsidRPr="00297960">
            <w:rPr>
              <w:sz w:val="17"/>
              <w:szCs w:val="17"/>
              <w:lang w:val="en-US"/>
            </w:rPr>
            <w:t>Version</w:t>
          </w:r>
        </w:p>
      </w:tc>
      <w:tc>
        <w:tcPr>
          <w:tcW w:w="1129" w:type="pct"/>
          <w:shd w:val="clear" w:color="auto" w:fill="auto"/>
          <w:vAlign w:val="center"/>
        </w:tcPr>
        <w:p w14:paraId="5025FB14" w14:textId="77777777" w:rsidR="00214166" w:rsidRPr="00297960" w:rsidRDefault="00214166" w:rsidP="00214166">
          <w:pPr>
            <w:pStyle w:val="Header"/>
            <w:jc w:val="right"/>
            <w:rPr>
              <w:lang w:val="en-US"/>
            </w:rPr>
          </w:pPr>
          <w:r w:rsidRPr="00297960">
            <w:rPr>
              <w:sz w:val="17"/>
              <w:szCs w:val="17"/>
              <w:lang w:val="en-US"/>
            </w:rPr>
            <w:t xml:space="preserve">1</w:t>
          </w:r>
        </w:p>
      </w:tc>
      <w:tc>
        <w:tcPr>
          <w:tcW w:w="2292" w:type="pct"/>
          <w:vMerge w:val="restart"/>
          <w:shd w:val="clear" w:color="auto" w:fill="auto"/>
          <w:vAlign w:val="center"/>
        </w:tcPr>
        <w:p w14:paraId="5C1E069B" w14:textId="0C8ED74C" w:rsidR="00214166" w:rsidRPr="00297960" w:rsidRDefault="004E4C5F" w:rsidP="00214166">
          <w:pPr>
            <w:pStyle w:val="Header"/>
            <w:jc w:val="center"/>
            <w:rPr>
              <w:lang w:val="en-US"/>
            </w:rPr>
          </w:pPr>
          <w:r w:rsidRPr="00297960">
            <w:rPr>
              <w:sz w:val="24"/>
              <w:szCs w:val="24"/>
              <w:lang w:val="en-US"/>
            </w:rPr>
            <w:t xml:space="preserve">Material Qualification Status List (MQSL)</w:t>
          </w:r>
        </w:p>
      </w:tc>
      <w:tc>
        <w:tcPr>
          <w:tcW w:w="1196" w:type="pct"/>
          <w:vMerge/>
          <w:shd w:val="clear" w:color="auto" w:fill="auto"/>
        </w:tcPr>
        <w:p w14:paraId="06F04812" w14:textId="77777777" w:rsidR="00214166" w:rsidRPr="00297960" w:rsidRDefault="00214166" w:rsidP="00214166">
          <w:pPr>
            <w:pStyle w:val="Header"/>
            <w:rPr>
              <w:lang w:val="en-US"/>
            </w:rPr>
          </w:pPr>
        </w:p>
      </w:tc>
    </w:tr>
    <w:tr w:rsidR="00214166" w:rsidRPr="00297960" w14:paraId="303369E7" w14:textId="77777777" w:rsidTr="00433BA4">
      <w:trPr>
        <w:trHeight w:val="454"/>
      </w:trPr>
      <w:tc>
        <w:tcPr>
          <w:tcW w:w="383" w:type="pct"/>
          <w:shd w:val="clear" w:color="auto" w:fill="auto"/>
          <w:vAlign w:val="center"/>
        </w:tcPr>
        <w:p w14:paraId="49633812" w14:textId="77777777" w:rsidR="00214166" w:rsidRPr="00297960" w:rsidRDefault="00214166" w:rsidP="00214166">
          <w:pPr>
            <w:pStyle w:val="Header"/>
            <w:rPr>
              <w:lang w:val="en-US"/>
            </w:rPr>
          </w:pPr>
          <w:r w:rsidRPr="00297960">
            <w:rPr>
              <w:sz w:val="17"/>
              <w:szCs w:val="17"/>
              <w:lang w:val="en-US"/>
            </w:rPr>
            <w:t>Page</w:t>
          </w:r>
        </w:p>
      </w:tc>
      <w:tc>
        <w:tcPr>
          <w:tcW w:w="1129" w:type="pct"/>
          <w:shd w:val="clear" w:color="auto" w:fill="auto"/>
          <w:vAlign w:val="center"/>
        </w:tcPr>
        <w:p w14:paraId="7E6AF65B" w14:textId="77777777" w:rsidR="00214166" w:rsidRPr="00297960" w:rsidRDefault="00214166" w:rsidP="00214166">
          <w:pPr>
            <w:pStyle w:val="Header"/>
            <w:jc w:val="right"/>
            <w:rPr>
              <w:lang w:val="en-US"/>
            </w:rPr>
          </w:pPr>
          <w:r w:rsidRPr="00297960">
            <w:rPr>
              <w:sz w:val="17"/>
              <w:szCs w:val="17"/>
              <w:lang w:val="en-US"/>
            </w:rPr>
            <w:t xml:space="preserve">Page </w:t>
          </w:r>
          <w:r w:rsidRPr="00297960">
            <w:rPr>
              <w:b/>
              <w:bCs/>
              <w:sz w:val="17"/>
              <w:szCs w:val="17"/>
              <w:lang w:val="en-US"/>
            </w:rPr>
            <w:fldChar w:fldCharType="begin"/>
          </w:r>
          <w:r w:rsidRPr="00297960">
            <w:rPr>
              <w:b/>
              <w:bCs/>
              <w:sz w:val="17"/>
              <w:szCs w:val="17"/>
              <w:lang w:val="en-US"/>
            </w:rPr>
            <w:instrText>PAGE  \* Arabic  \* MERGEFORMAT</w:instrText>
          </w:r>
          <w:r w:rsidRPr="00297960">
            <w:rPr>
              <w:b/>
              <w:bCs/>
              <w:sz w:val="17"/>
              <w:szCs w:val="17"/>
              <w:lang w:val="en-US"/>
            </w:rPr>
            <w:fldChar w:fldCharType="separate"/>
          </w:r>
          <w:r w:rsidRPr="00297960">
            <w:rPr>
              <w:b/>
              <w:bCs/>
              <w:sz w:val="17"/>
              <w:szCs w:val="17"/>
              <w:lang w:val="en-US"/>
            </w:rPr>
            <w:t>10</w:t>
          </w:r>
          <w:r w:rsidRPr="00297960">
            <w:rPr>
              <w:b/>
              <w:bCs/>
              <w:sz w:val="17"/>
              <w:szCs w:val="17"/>
              <w:lang w:val="en-US"/>
            </w:rPr>
            <w:fldChar w:fldCharType="end"/>
          </w:r>
          <w:r w:rsidRPr="00297960">
            <w:rPr>
              <w:sz w:val="17"/>
              <w:szCs w:val="17"/>
              <w:lang w:val="en-US"/>
            </w:rPr>
            <w:t xml:space="preserve"> of </w:t>
          </w:r>
          <w:r w:rsidRPr="00297960">
            <w:rPr>
              <w:b/>
              <w:bCs/>
              <w:sz w:val="17"/>
              <w:szCs w:val="17"/>
              <w:lang w:val="en-US"/>
            </w:rPr>
            <w:fldChar w:fldCharType="begin"/>
          </w:r>
          <w:r w:rsidRPr="00297960">
            <w:rPr>
              <w:b/>
              <w:bCs/>
              <w:sz w:val="17"/>
              <w:szCs w:val="17"/>
              <w:lang w:val="en-US"/>
            </w:rPr>
            <w:instrText>NUMPAGES  \* Arabic  \* MERGEFORMAT</w:instrText>
          </w:r>
          <w:r w:rsidRPr="00297960">
            <w:rPr>
              <w:b/>
              <w:bCs/>
              <w:sz w:val="17"/>
              <w:szCs w:val="17"/>
              <w:lang w:val="en-US"/>
            </w:rPr>
            <w:fldChar w:fldCharType="separate"/>
          </w:r>
          <w:r w:rsidRPr="00297960">
            <w:rPr>
              <w:b/>
              <w:bCs/>
              <w:sz w:val="17"/>
              <w:szCs w:val="17"/>
              <w:lang w:val="en-US"/>
            </w:rPr>
            <w:t xml:space="preserve">10</w:t>
          </w:r>
          <w:r w:rsidRPr="00297960">
            <w:rPr>
              <w:b/>
              <w:bCs/>
              <w:sz w:val="17"/>
              <w:szCs w:val="17"/>
              <w:lang w:val="en-US"/>
            </w:rPr>
            <w:fldChar w:fldCharType="end"/>
          </w:r>
        </w:p>
      </w:tc>
      <w:tc>
        <w:tcPr>
          <w:tcW w:w="2292" w:type="pct"/>
          <w:vMerge/>
          <w:shd w:val="clear" w:color="auto" w:fill="auto"/>
        </w:tcPr>
        <w:p w14:paraId="687A0FDF" w14:textId="77777777" w:rsidR="00214166" w:rsidRPr="00297960" w:rsidRDefault="00214166" w:rsidP="00214166">
          <w:pPr>
            <w:pStyle w:val="Header"/>
            <w:rPr>
              <w:lang w:val="en-US"/>
            </w:rPr>
          </w:pPr>
        </w:p>
      </w:tc>
      <w:tc>
        <w:tcPr>
          <w:tcW w:w="1196" w:type="pct"/>
          <w:vMerge/>
          <w:shd w:val="clear" w:color="auto" w:fill="auto"/>
        </w:tcPr>
        <w:p w14:paraId="2DBFBFF2" w14:textId="77777777" w:rsidR="00214166" w:rsidRPr="00297960" w:rsidRDefault="00214166" w:rsidP="00214166">
          <w:pPr>
            <w:pStyle w:val="Header"/>
            <w:rPr>
              <w:lang w:val="en-US"/>
            </w:rPr>
          </w:pPr>
        </w:p>
      </w:tc>
    </w:tr>
  </w:tbl>
  <w:p w14:paraId="3F72853B" w14:textId="1C2EACFF" w:rsidR="00214166" w:rsidRPr="00297960" w:rsidRDefault="00214166" w:rsidP="00214166">
    <w:pPr>
      <w:spacing w:line="203" w:lineRule="exact"/>
      <w:ind w:left="20"/>
      <w:jc w:val="center"/>
      <w:rPr>
        <w:i/>
        <w:sz w:val="18"/>
        <w:lang w:val="en-US"/>
      </w:rPr>
    </w:pPr>
    <w:r w:rsidRPr="00297960">
      <w:rPr>
        <w:i/>
        <w:sz w:val="18"/>
        <w:lang w:val="en-US"/>
      </w:rPr>
      <w:t xml:space="preserve">Effective Date: </w:t>
    </w:r>
    <w:r w:rsidR="004E4C5F" w:rsidRPr="00297960">
      <w:rPr>
        <w:i/>
        <w:sz w:val="18"/>
        <w:lang w:val="en-US"/>
      </w:rPr>
      <w:t xml:space="preserve">31-03-2023</w:t>
    </w:r>
  </w:p>
  <w:p w14:paraId="0A73747B" w14:textId="77777777" w:rsidR="000C1FAA" w:rsidRPr="00297960"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297960" w14:paraId="225A39BA" w14:textId="77777777" w:rsidTr="00852AD1">
      <w:trPr>
        <w:trHeight w:val="454"/>
      </w:trPr>
      <w:tc>
        <w:tcPr>
          <w:tcW w:w="451" w:type="pct"/>
          <w:shd w:val="clear" w:color="auto" w:fill="auto"/>
          <w:vAlign w:val="center"/>
        </w:tcPr>
        <w:p w14:paraId="3A4329F8"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97960"/>
    <w:rsid w:val="002A0530"/>
    <w:rsid w:val="0030604B"/>
    <w:rsid w:val="00317F49"/>
    <w:rsid w:val="00326644"/>
    <w:rsid w:val="003750C0"/>
    <w:rsid w:val="003B78BC"/>
    <w:rsid w:val="003C2099"/>
    <w:rsid w:val="003E04AA"/>
    <w:rsid w:val="003E1B0B"/>
    <w:rsid w:val="003F5F28"/>
    <w:rsid w:val="00441962"/>
    <w:rsid w:val="00496445"/>
    <w:rsid w:val="004E4C5F"/>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32558"/>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495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19</cp:revision>
  <dcterms:created xsi:type="dcterms:W3CDTF">2022-07-21T11:16:00Z</dcterms:created>
  <dcterms:modified xsi:type="dcterms:W3CDTF">2023-03-22T18:42:00Z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745529b316e5359d23cfad2dbc593bc2bb6689eab071af3c721f9524a1df058b</vt:lpwstr>
  </property>
</Properties>
</file>